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62" w:rsidRPr="00E51836" w:rsidRDefault="00BF7CD5" w:rsidP="00895224">
      <w:pPr>
        <w:spacing w:before="300" w:after="150" w:line="240" w:lineRule="auto"/>
        <w:jc w:val="center"/>
        <w:outlineLvl w:val="0"/>
        <w:rPr>
          <w:rFonts w:ascii="Franklin Gothic Book" w:hAnsi="Franklin Gothic Book" w:cstheme="minorHAnsi"/>
          <w:b/>
          <w:caps/>
          <w:sz w:val="28"/>
          <w:szCs w:val="28"/>
        </w:rPr>
      </w:pPr>
      <w:r w:rsidRPr="00BF7CD5">
        <w:rPr>
          <w:rFonts w:ascii="Franklin Gothic Book" w:hAnsi="Franklin Gothic Book"/>
          <w:b/>
          <w:sz w:val="28"/>
          <w:szCs w:val="28"/>
        </w:rPr>
        <w:t>Requirements to the structure of scientific manuscripts</w:t>
      </w:r>
      <w:bookmarkStart w:id="0" w:name="_GoBack"/>
      <w:bookmarkEnd w:id="0"/>
      <w:r w:rsidR="00B64962" w:rsidRPr="00E51836">
        <w:rPr>
          <w:rFonts w:ascii="Franklin Gothic Book" w:hAnsi="Franklin Gothic Book"/>
          <w:b/>
          <w:sz w:val="28"/>
          <w:szCs w:val="28"/>
        </w:rPr>
        <w:t xml:space="preserve"> </w:t>
      </w:r>
      <w:r w:rsidR="00E51836">
        <w:rPr>
          <w:rFonts w:ascii="Franklin Gothic Book" w:hAnsi="Franklin Gothic Book"/>
          <w:b/>
          <w:sz w:val="28"/>
          <w:szCs w:val="28"/>
        </w:rPr>
        <w:br/>
      </w:r>
      <w:r w:rsidR="00B64962" w:rsidRPr="00E51836">
        <w:rPr>
          <w:rFonts w:ascii="Franklin Gothic Book" w:hAnsi="Franklin Gothic Book"/>
          <w:b/>
          <w:sz w:val="28"/>
          <w:szCs w:val="28"/>
        </w:rPr>
        <w:t>for publi</w:t>
      </w:r>
      <w:r w:rsidR="00F41529" w:rsidRPr="00E51836">
        <w:rPr>
          <w:rFonts w:ascii="Franklin Gothic Book" w:hAnsi="Franklin Gothic Book"/>
          <w:b/>
          <w:sz w:val="28"/>
          <w:szCs w:val="28"/>
        </w:rPr>
        <w:t>cation</w:t>
      </w:r>
      <w:r w:rsidR="00B64962" w:rsidRPr="00E51836">
        <w:rPr>
          <w:rFonts w:ascii="Franklin Gothic Book" w:hAnsi="Franklin Gothic Book"/>
          <w:b/>
          <w:sz w:val="28"/>
          <w:szCs w:val="28"/>
        </w:rPr>
        <w:t xml:space="preserve"> in the</w:t>
      </w:r>
      <w:r w:rsidR="00F41529" w:rsidRPr="00E51836">
        <w:rPr>
          <w:rFonts w:ascii="Franklin Gothic Book" w:hAnsi="Franklin Gothic Book"/>
          <w:b/>
          <w:sz w:val="28"/>
          <w:szCs w:val="28"/>
        </w:rPr>
        <w:t xml:space="preserve"> journal</w:t>
      </w:r>
      <w:r w:rsidR="00B64962" w:rsidRPr="00E51836">
        <w:rPr>
          <w:rFonts w:ascii="Franklin Gothic Book" w:hAnsi="Franklin Gothic Book"/>
          <w:b/>
          <w:sz w:val="28"/>
          <w:szCs w:val="28"/>
        </w:rPr>
        <w:t xml:space="preserve"> </w:t>
      </w:r>
      <w:r w:rsidR="00E51836">
        <w:rPr>
          <w:rFonts w:ascii="Franklin Gothic Book" w:hAnsi="Franklin Gothic Book"/>
          <w:b/>
          <w:sz w:val="28"/>
          <w:szCs w:val="28"/>
        </w:rPr>
        <w:br/>
      </w:r>
      <w:r w:rsidR="00B64962" w:rsidRPr="00E51836">
        <w:rPr>
          <w:rFonts w:ascii="Franklin Gothic Book" w:hAnsi="Franklin Gothic Book"/>
          <w:b/>
          <w:sz w:val="28"/>
          <w:szCs w:val="28"/>
        </w:rPr>
        <w:t>“Science &amp; Technolog</w:t>
      </w:r>
      <w:r w:rsidR="00F41529" w:rsidRPr="00E51836">
        <w:rPr>
          <w:rFonts w:ascii="Franklin Gothic Book" w:hAnsi="Franklin Gothic Book"/>
          <w:b/>
          <w:sz w:val="28"/>
          <w:szCs w:val="28"/>
        </w:rPr>
        <w:t>y</w:t>
      </w:r>
      <w:r w:rsidR="00B64962" w:rsidRPr="00E51836">
        <w:rPr>
          <w:rFonts w:ascii="Franklin Gothic Book" w:hAnsi="Franklin Gothic Book"/>
          <w:b/>
          <w:sz w:val="28"/>
          <w:szCs w:val="28"/>
        </w:rPr>
        <w:t xml:space="preserve">: Oil and Oil Products Pipeline Transportation” </w:t>
      </w:r>
    </w:p>
    <w:p w:rsidR="00B5041F" w:rsidRPr="00A4311C" w:rsidRDefault="000C100F" w:rsidP="00895224">
      <w:pPr>
        <w:tabs>
          <w:tab w:val="left" w:pos="993"/>
        </w:tabs>
        <w:spacing w:before="120" w:after="0" w:line="240" w:lineRule="auto"/>
        <w:outlineLvl w:val="0"/>
        <w:rPr>
          <w:rFonts w:ascii="Franklin Gothic Book" w:hAnsi="Franklin Gothic Book" w:cstheme="minorHAnsi"/>
          <w:sz w:val="24"/>
          <w:szCs w:val="24"/>
        </w:rPr>
      </w:pPr>
      <w:r w:rsidRPr="00A4311C">
        <w:rPr>
          <w:rFonts w:ascii="Franklin Gothic Book" w:hAnsi="Franklin Gothic Book"/>
          <w:b/>
          <w:sz w:val="24"/>
          <w:szCs w:val="24"/>
        </w:rPr>
        <w:t>Article types</w:t>
      </w:r>
    </w:p>
    <w:p w:rsidR="00B5041F" w:rsidRPr="00A4311C" w:rsidRDefault="00895224" w:rsidP="00895224">
      <w:pPr>
        <w:tabs>
          <w:tab w:val="left" w:pos="993"/>
        </w:tabs>
        <w:spacing w:after="0" w:line="240" w:lineRule="auto"/>
        <w:outlineLvl w:val="0"/>
        <w:rPr>
          <w:rFonts w:ascii="Franklin Gothic Book" w:hAnsi="Franklin Gothic Book" w:cstheme="minorHAnsi"/>
          <w:sz w:val="24"/>
          <w:szCs w:val="24"/>
        </w:rPr>
      </w:pPr>
      <w:r w:rsidRPr="00A4311C">
        <w:rPr>
          <w:rFonts w:ascii="Franklin Gothic Book" w:hAnsi="Franklin Gothic Book"/>
          <w:sz w:val="24"/>
          <w:szCs w:val="24"/>
        </w:rPr>
        <w:t>– Full article</w:t>
      </w:r>
      <w:r w:rsidRPr="00A4311C">
        <w:rPr>
          <w:rFonts w:ascii="Franklin Gothic Book" w:hAnsi="Franklin Gothic Book"/>
          <w:i/>
          <w:sz w:val="24"/>
          <w:szCs w:val="24"/>
        </w:rPr>
        <w:t xml:space="preserve"> </w:t>
      </w:r>
      <w:r w:rsidRPr="00A4311C">
        <w:rPr>
          <w:rFonts w:ascii="Franklin Gothic Book" w:hAnsi="Franklin Gothic Book"/>
          <w:sz w:val="24"/>
          <w:szCs w:val="24"/>
        </w:rPr>
        <w:t>– standard format for completed scientific studies – 8–10 pages, 5–8 figures, 25–40 references.</w:t>
      </w:r>
    </w:p>
    <w:p w:rsidR="00B5041F" w:rsidRPr="00A4311C" w:rsidRDefault="00895224" w:rsidP="00895224">
      <w:pPr>
        <w:tabs>
          <w:tab w:val="left" w:pos="993"/>
        </w:tabs>
        <w:spacing w:after="0" w:line="240" w:lineRule="auto"/>
        <w:outlineLvl w:val="0"/>
        <w:rPr>
          <w:rFonts w:ascii="Franklin Gothic Book" w:hAnsi="Franklin Gothic Book" w:cstheme="minorHAnsi"/>
          <w:sz w:val="24"/>
          <w:szCs w:val="24"/>
        </w:rPr>
      </w:pPr>
      <w:r w:rsidRPr="00A4311C">
        <w:rPr>
          <w:rFonts w:ascii="Franklin Gothic Book" w:hAnsi="Franklin Gothic Book"/>
          <w:sz w:val="24"/>
          <w:szCs w:val="24"/>
        </w:rPr>
        <w:t>– Short Communications Article – no more than 2500 words</w:t>
      </w:r>
      <w:r w:rsidR="00F41529" w:rsidRPr="00A4311C">
        <w:rPr>
          <w:rFonts w:ascii="Franklin Gothic Book" w:hAnsi="Franklin Gothic Book"/>
          <w:sz w:val="24"/>
          <w:szCs w:val="24"/>
        </w:rPr>
        <w:t>;</w:t>
      </w:r>
      <w:r w:rsidRPr="00A4311C">
        <w:rPr>
          <w:rFonts w:ascii="Franklin Gothic Book" w:hAnsi="Franklin Gothic Book"/>
          <w:sz w:val="24"/>
          <w:szCs w:val="24"/>
        </w:rPr>
        <w:t xml:space="preserve"> may contain 2 figures or tables and at least 8 references.</w:t>
      </w:r>
    </w:p>
    <w:p w:rsidR="000C100F" w:rsidRPr="00A4311C" w:rsidRDefault="00895224" w:rsidP="00895224">
      <w:pPr>
        <w:tabs>
          <w:tab w:val="left" w:pos="993"/>
        </w:tabs>
        <w:spacing w:after="0" w:line="240" w:lineRule="auto"/>
        <w:outlineLvl w:val="0"/>
        <w:rPr>
          <w:rFonts w:ascii="Franklin Gothic Book" w:hAnsi="Franklin Gothic Book" w:cstheme="minorHAnsi"/>
          <w:sz w:val="24"/>
          <w:szCs w:val="24"/>
        </w:rPr>
      </w:pPr>
      <w:r w:rsidRPr="00A4311C">
        <w:rPr>
          <w:rFonts w:ascii="Franklin Gothic Book" w:hAnsi="Franklin Gothic Book"/>
          <w:sz w:val="24"/>
          <w:szCs w:val="24"/>
        </w:rPr>
        <w:t>– Review paper/perspectives: A critical summary of a research topic; usually more than 10 pages, more than 5 figures, 80 references.</w:t>
      </w:r>
    </w:p>
    <w:p w:rsidR="007C71A2" w:rsidRPr="00A4311C" w:rsidRDefault="007C71A2" w:rsidP="00895224">
      <w:pPr>
        <w:tabs>
          <w:tab w:val="left" w:pos="993"/>
        </w:tabs>
        <w:spacing w:before="120" w:after="0" w:line="240" w:lineRule="auto"/>
        <w:outlineLvl w:val="0"/>
        <w:rPr>
          <w:rFonts w:ascii="Franklin Gothic Book" w:hAnsi="Franklin Gothic Book" w:cstheme="minorHAnsi"/>
          <w:color w:val="252525"/>
          <w:sz w:val="24"/>
          <w:szCs w:val="24"/>
          <w:shd w:val="clear" w:color="auto" w:fill="FFFFFF"/>
        </w:rPr>
      </w:pPr>
      <w:r w:rsidRPr="00A4311C">
        <w:rPr>
          <w:rFonts w:ascii="Franklin Gothic Book" w:hAnsi="Franklin Gothic Book"/>
          <w:b/>
          <w:sz w:val="24"/>
          <w:szCs w:val="24"/>
        </w:rPr>
        <w:t>Scientific article structure</w:t>
      </w:r>
      <w:r w:rsidRPr="00A4311C">
        <w:rPr>
          <w:rFonts w:ascii="Franklin Gothic Book" w:hAnsi="Franklin Gothic Book"/>
          <w:b/>
          <w:color w:val="252525"/>
          <w:sz w:val="24"/>
          <w:szCs w:val="24"/>
          <w:shd w:val="clear" w:color="auto" w:fill="FFFFFF"/>
        </w:rPr>
        <w:t xml:space="preserve"> – IMRAD </w:t>
      </w:r>
      <w:r w:rsidRPr="00A4311C">
        <w:rPr>
          <w:rFonts w:ascii="Franklin Gothic Book" w:hAnsi="Franklin Gothic Book"/>
          <w:b/>
          <w:sz w:val="24"/>
          <w:szCs w:val="24"/>
        </w:rPr>
        <w:t>standard</w:t>
      </w:r>
    </w:p>
    <w:p w:rsidR="00B5041F" w:rsidRPr="00A4311C" w:rsidRDefault="00895224" w:rsidP="00895224">
      <w:pPr>
        <w:tabs>
          <w:tab w:val="left" w:pos="993"/>
        </w:tabs>
        <w:spacing w:after="0" w:line="240" w:lineRule="auto"/>
        <w:rPr>
          <w:rFonts w:ascii="Franklin Gothic Book" w:hAnsi="Franklin Gothic Book" w:cstheme="minorHAnsi"/>
          <w:sz w:val="24"/>
          <w:szCs w:val="24"/>
        </w:rPr>
      </w:pPr>
      <w:r w:rsidRPr="00A4311C">
        <w:rPr>
          <w:rFonts w:ascii="Franklin Gothic Book" w:hAnsi="Franklin Gothic Book"/>
          <w:sz w:val="24"/>
          <w:szCs w:val="24"/>
        </w:rPr>
        <w:t xml:space="preserve">– Introduction </w:t>
      </w:r>
    </w:p>
    <w:p w:rsidR="007C71A2" w:rsidRPr="00A4311C" w:rsidRDefault="00895224" w:rsidP="00895224">
      <w:pPr>
        <w:tabs>
          <w:tab w:val="left" w:pos="993"/>
        </w:tabs>
        <w:spacing w:after="0" w:line="240" w:lineRule="auto"/>
        <w:rPr>
          <w:rFonts w:ascii="Franklin Gothic Book" w:hAnsi="Franklin Gothic Book" w:cstheme="minorHAnsi"/>
          <w:sz w:val="24"/>
          <w:szCs w:val="24"/>
        </w:rPr>
      </w:pPr>
      <w:r w:rsidRPr="00A4311C">
        <w:rPr>
          <w:rFonts w:ascii="Franklin Gothic Book" w:hAnsi="Franklin Gothic Book"/>
          <w:sz w:val="24"/>
          <w:szCs w:val="24"/>
        </w:rPr>
        <w:t xml:space="preserve">– Methods </w:t>
      </w:r>
    </w:p>
    <w:p w:rsidR="00B5041F" w:rsidRPr="00A4311C" w:rsidRDefault="00895224" w:rsidP="00895224">
      <w:pPr>
        <w:tabs>
          <w:tab w:val="left" w:pos="993"/>
        </w:tabs>
        <w:spacing w:after="0" w:line="240" w:lineRule="auto"/>
        <w:rPr>
          <w:rFonts w:ascii="Franklin Gothic Book" w:hAnsi="Franklin Gothic Book" w:cstheme="minorHAnsi"/>
          <w:sz w:val="24"/>
          <w:szCs w:val="24"/>
        </w:rPr>
      </w:pPr>
      <w:r w:rsidRPr="00A4311C">
        <w:rPr>
          <w:rFonts w:ascii="Franklin Gothic Book" w:hAnsi="Franklin Gothic Book"/>
          <w:sz w:val="24"/>
          <w:szCs w:val="24"/>
        </w:rPr>
        <w:t xml:space="preserve">– Results </w:t>
      </w:r>
    </w:p>
    <w:p w:rsidR="00B5041F" w:rsidRPr="00A4311C" w:rsidRDefault="00895224" w:rsidP="00895224">
      <w:pPr>
        <w:tabs>
          <w:tab w:val="left" w:pos="993"/>
        </w:tabs>
        <w:spacing w:after="0" w:line="240" w:lineRule="auto"/>
        <w:rPr>
          <w:rFonts w:ascii="Franklin Gothic Book" w:hAnsi="Franklin Gothic Book" w:cstheme="minorHAnsi"/>
          <w:sz w:val="24"/>
          <w:szCs w:val="24"/>
        </w:rPr>
      </w:pPr>
      <w:r w:rsidRPr="00A4311C">
        <w:rPr>
          <w:rFonts w:ascii="Franklin Gothic Book" w:hAnsi="Franklin Gothic Book"/>
          <w:sz w:val="24"/>
          <w:szCs w:val="24"/>
        </w:rPr>
        <w:t xml:space="preserve">– Discussion </w:t>
      </w:r>
    </w:p>
    <w:p w:rsidR="00B5041F" w:rsidRPr="00A4311C" w:rsidRDefault="00895224" w:rsidP="00895224">
      <w:pPr>
        <w:tabs>
          <w:tab w:val="left" w:pos="993"/>
        </w:tabs>
        <w:spacing w:after="0" w:line="240" w:lineRule="auto"/>
        <w:rPr>
          <w:rFonts w:ascii="Franklin Gothic Book" w:hAnsi="Franklin Gothic Book" w:cstheme="minorHAnsi"/>
          <w:sz w:val="24"/>
          <w:szCs w:val="24"/>
        </w:rPr>
      </w:pPr>
      <w:r w:rsidRPr="00A4311C">
        <w:rPr>
          <w:rFonts w:ascii="Franklin Gothic Book" w:hAnsi="Franklin Gothic Book"/>
          <w:sz w:val="24"/>
          <w:szCs w:val="24"/>
        </w:rPr>
        <w:t xml:space="preserve">– Conclusion </w:t>
      </w:r>
    </w:p>
    <w:p w:rsidR="00B5041F" w:rsidRPr="00A4311C" w:rsidRDefault="00895224" w:rsidP="00895224">
      <w:pPr>
        <w:tabs>
          <w:tab w:val="left" w:pos="993"/>
        </w:tabs>
        <w:spacing w:after="0" w:line="240" w:lineRule="auto"/>
        <w:rPr>
          <w:rFonts w:ascii="Franklin Gothic Book" w:hAnsi="Franklin Gothic Book" w:cstheme="minorHAnsi"/>
          <w:sz w:val="24"/>
          <w:szCs w:val="24"/>
        </w:rPr>
      </w:pPr>
      <w:r w:rsidRPr="00A4311C">
        <w:rPr>
          <w:rFonts w:ascii="Franklin Gothic Book" w:hAnsi="Franklin Gothic Book"/>
          <w:sz w:val="24"/>
          <w:szCs w:val="24"/>
        </w:rPr>
        <w:t xml:space="preserve">– Acknowledgments </w:t>
      </w:r>
    </w:p>
    <w:p w:rsidR="00895224" w:rsidRPr="00A4311C" w:rsidRDefault="00895224" w:rsidP="00895224">
      <w:pPr>
        <w:tabs>
          <w:tab w:val="left" w:pos="993"/>
        </w:tabs>
        <w:spacing w:after="0" w:line="240" w:lineRule="auto"/>
        <w:rPr>
          <w:rFonts w:ascii="Franklin Gothic Book" w:hAnsi="Franklin Gothic Book" w:cstheme="minorHAnsi"/>
          <w:sz w:val="24"/>
          <w:szCs w:val="24"/>
        </w:rPr>
      </w:pPr>
      <w:r w:rsidRPr="00A4311C">
        <w:rPr>
          <w:rFonts w:ascii="Franklin Gothic Book" w:hAnsi="Franklin Gothic Book"/>
          <w:sz w:val="24"/>
          <w:szCs w:val="24"/>
        </w:rPr>
        <w:t>– References</w:t>
      </w:r>
    </w:p>
    <w:p w:rsidR="00E53364" w:rsidRPr="00A4311C" w:rsidRDefault="00E53364" w:rsidP="003B602A">
      <w:pPr>
        <w:spacing w:before="120" w:after="0" w:line="240" w:lineRule="auto"/>
        <w:rPr>
          <w:rFonts w:ascii="Franklin Gothic Book" w:hAnsi="Franklin Gothic Book" w:cstheme="minorHAnsi"/>
          <w:b/>
          <w:sz w:val="24"/>
          <w:szCs w:val="24"/>
        </w:rPr>
      </w:pPr>
      <w:r w:rsidRPr="00A4311C">
        <w:rPr>
          <w:rFonts w:ascii="Franklin Gothic Book" w:hAnsi="Franklin Gothic Book"/>
          <w:b/>
          <w:sz w:val="24"/>
          <w:szCs w:val="24"/>
        </w:rPr>
        <w:t xml:space="preserve">Introduction </w:t>
      </w:r>
    </w:p>
    <w:p w:rsidR="000B48CB" w:rsidRPr="00A4311C" w:rsidRDefault="00895224" w:rsidP="003B602A">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 xml:space="preserve">The introduction describes the object of the study. It gives an overview of the world's scientific publications, confirming the lack of solution of the task set by the researcher and indicating the predecessors whose works serves as the basis for this </w:t>
      </w:r>
      <w:r w:rsidR="00F41529" w:rsidRPr="00A4311C">
        <w:rPr>
          <w:rFonts w:ascii="Franklin Gothic Book" w:hAnsi="Franklin Gothic Book"/>
          <w:sz w:val="24"/>
          <w:szCs w:val="24"/>
        </w:rPr>
        <w:t>publication</w:t>
      </w:r>
      <w:r w:rsidRPr="00A4311C">
        <w:rPr>
          <w:rFonts w:ascii="Franklin Gothic Book" w:hAnsi="Franklin Gothic Book"/>
          <w:sz w:val="24"/>
          <w:szCs w:val="24"/>
        </w:rPr>
        <w:t>. The reference list must include at least 20 sources, most of which</w:t>
      </w:r>
      <w:r w:rsidR="00F41529" w:rsidRPr="00A4311C">
        <w:rPr>
          <w:rFonts w:ascii="Franklin Gothic Book" w:hAnsi="Franklin Gothic Book"/>
          <w:sz w:val="24"/>
          <w:szCs w:val="24"/>
        </w:rPr>
        <w:t xml:space="preserve"> are</w:t>
      </w:r>
      <w:r w:rsidRPr="00A4311C">
        <w:rPr>
          <w:rFonts w:ascii="Franklin Gothic Book" w:hAnsi="Franklin Gothic Book"/>
          <w:sz w:val="24"/>
          <w:szCs w:val="24"/>
        </w:rPr>
        <w:t xml:space="preserve"> accessible and understandable to English-speaking readers. A literature review is a critical analysis of academic publications. It should provide the justification for the necessity of the research conducted by the author of the article. The literature review must formulate the relevance of </w:t>
      </w:r>
      <w:r w:rsidR="00F41529" w:rsidRPr="00A4311C">
        <w:rPr>
          <w:rFonts w:ascii="Franklin Gothic Book" w:hAnsi="Franklin Gothic Book"/>
          <w:sz w:val="24"/>
          <w:szCs w:val="24"/>
        </w:rPr>
        <w:t xml:space="preserve">the </w:t>
      </w:r>
      <w:r w:rsidRPr="00A4311C">
        <w:rPr>
          <w:rFonts w:ascii="Franklin Gothic Book" w:hAnsi="Franklin Gothic Book"/>
          <w:sz w:val="24"/>
          <w:szCs w:val="24"/>
        </w:rPr>
        <w:t>research, its purpose and objectives.</w:t>
      </w:r>
    </w:p>
    <w:p w:rsidR="008A270A" w:rsidRPr="00A4311C" w:rsidRDefault="008A270A" w:rsidP="003B602A">
      <w:pPr>
        <w:spacing w:before="120" w:after="0" w:line="240" w:lineRule="auto"/>
        <w:rPr>
          <w:rFonts w:ascii="Franklin Gothic Book" w:hAnsi="Franklin Gothic Book" w:cstheme="minorHAnsi"/>
          <w:b/>
          <w:sz w:val="24"/>
          <w:szCs w:val="24"/>
        </w:rPr>
      </w:pPr>
      <w:r w:rsidRPr="00A4311C">
        <w:rPr>
          <w:rFonts w:ascii="Franklin Gothic Book" w:hAnsi="Franklin Gothic Book"/>
          <w:b/>
          <w:sz w:val="24"/>
          <w:szCs w:val="24"/>
        </w:rPr>
        <w:t xml:space="preserve">Methods </w:t>
      </w:r>
    </w:p>
    <w:p w:rsidR="00803AAC" w:rsidRPr="00A4311C" w:rsidRDefault="00803AAC" w:rsidP="00803AAC">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 xml:space="preserve">The section provides the detailed description of the research method. The description is given in such detail that it makes it possible to reproduce the study. </w:t>
      </w:r>
    </w:p>
    <w:p w:rsidR="009847E7" w:rsidRPr="00A4311C" w:rsidRDefault="00803AAC" w:rsidP="003B602A">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 xml:space="preserve">The section also allows for an evaluation of the work done (e.g., whether the authors used the most appropriate and accurate methods during the research). </w:t>
      </w:r>
    </w:p>
    <w:p w:rsidR="000B48CB" w:rsidRPr="00A4311C" w:rsidRDefault="000B48CB" w:rsidP="003B602A">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If the method has previously been published in scientific literature, it is important to include sufficient information in the description so that readers can evaluate the work presented without having to read a different publication. In addition, possible deviations from the previously described procedure should be noted.</w:t>
      </w:r>
    </w:p>
    <w:p w:rsidR="00D43CBA" w:rsidRPr="00A4311C" w:rsidRDefault="00D43CBA" w:rsidP="006D4002">
      <w:pPr>
        <w:spacing w:before="120" w:after="0" w:line="240" w:lineRule="auto"/>
        <w:rPr>
          <w:rFonts w:ascii="Franklin Gothic Book" w:hAnsi="Franklin Gothic Book" w:cstheme="minorHAnsi"/>
          <w:b/>
          <w:sz w:val="24"/>
          <w:szCs w:val="24"/>
        </w:rPr>
      </w:pPr>
      <w:r w:rsidRPr="00A4311C">
        <w:rPr>
          <w:rFonts w:ascii="Franklin Gothic Book" w:hAnsi="Franklin Gothic Book"/>
          <w:b/>
          <w:sz w:val="24"/>
          <w:szCs w:val="24"/>
        </w:rPr>
        <w:t xml:space="preserve">Results </w:t>
      </w:r>
    </w:p>
    <w:p w:rsidR="000B48CB" w:rsidRPr="00A4311C" w:rsidRDefault="0044446E" w:rsidP="006D4002">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 xml:space="preserve">This section includes </w:t>
      </w:r>
      <w:r w:rsidR="00F41529" w:rsidRPr="00A4311C">
        <w:rPr>
          <w:rFonts w:ascii="Franklin Gothic Book" w:hAnsi="Franklin Gothic Book"/>
          <w:sz w:val="24"/>
          <w:szCs w:val="24"/>
        </w:rPr>
        <w:t xml:space="preserve">only data from </w:t>
      </w:r>
      <w:r w:rsidRPr="00A4311C">
        <w:rPr>
          <w:rFonts w:ascii="Franklin Gothic Book" w:hAnsi="Franklin Gothic Book"/>
          <w:sz w:val="24"/>
          <w:szCs w:val="24"/>
        </w:rPr>
        <w:t>observation results</w:t>
      </w:r>
      <w:r w:rsidR="00F41529" w:rsidRPr="00A4311C">
        <w:rPr>
          <w:rFonts w:ascii="Franklin Gothic Book" w:hAnsi="Franklin Gothic Book"/>
          <w:sz w:val="24"/>
          <w:szCs w:val="24"/>
        </w:rPr>
        <w:t>.</w:t>
      </w:r>
      <w:r w:rsidRPr="00A4311C">
        <w:rPr>
          <w:rFonts w:ascii="Franklin Gothic Book" w:hAnsi="Franklin Gothic Book"/>
          <w:sz w:val="24"/>
          <w:szCs w:val="24"/>
        </w:rPr>
        <w:t xml:space="preserve"> Presentation </w:t>
      </w:r>
      <w:r w:rsidR="00F41529" w:rsidRPr="00A4311C">
        <w:rPr>
          <w:rFonts w:ascii="Franklin Gothic Book" w:hAnsi="Franklin Gothic Book"/>
          <w:sz w:val="24"/>
          <w:szCs w:val="24"/>
        </w:rPr>
        <w:t>i</w:t>
      </w:r>
      <w:r w:rsidRPr="00A4311C">
        <w:rPr>
          <w:rFonts w:ascii="Franklin Gothic Book" w:hAnsi="Franklin Gothic Book"/>
          <w:sz w:val="24"/>
          <w:szCs w:val="24"/>
        </w:rPr>
        <w:t>n the form of tables, diagrams and other graphical forms is recommended.  When describing the results of several different experiments, the section must be divided into sub-sections.</w:t>
      </w:r>
    </w:p>
    <w:p w:rsidR="00884A4A" w:rsidRPr="00A4311C" w:rsidRDefault="00884A4A" w:rsidP="006D4002">
      <w:pPr>
        <w:spacing w:before="120" w:after="0" w:line="240" w:lineRule="auto"/>
        <w:rPr>
          <w:rFonts w:ascii="Franklin Gothic Book" w:hAnsi="Franklin Gothic Book" w:cstheme="minorHAnsi"/>
          <w:b/>
          <w:sz w:val="24"/>
          <w:szCs w:val="24"/>
        </w:rPr>
      </w:pPr>
      <w:r w:rsidRPr="00A4311C">
        <w:rPr>
          <w:rFonts w:ascii="Franklin Gothic Book" w:hAnsi="Franklin Gothic Book"/>
          <w:b/>
          <w:sz w:val="24"/>
          <w:szCs w:val="24"/>
        </w:rPr>
        <w:t xml:space="preserve">Discussion </w:t>
      </w:r>
    </w:p>
    <w:p w:rsidR="000B48CB" w:rsidRPr="00A4311C" w:rsidRDefault="00267B54" w:rsidP="006D4002">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The reader is given a valid interpretation of the reported data and the results are correlated with the conclusions of other researchers.</w:t>
      </w:r>
    </w:p>
    <w:p w:rsidR="000B48CB" w:rsidRPr="00A4311C" w:rsidRDefault="0044446E" w:rsidP="002F4134">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The section provides the following information, usually in the order indicated:</w:t>
      </w:r>
    </w:p>
    <w:p w:rsidR="000B48CB" w:rsidRPr="00A4311C" w:rsidRDefault="002F4134" w:rsidP="002F4134">
      <w:pPr>
        <w:spacing w:after="0" w:line="240" w:lineRule="auto"/>
        <w:rPr>
          <w:rFonts w:ascii="Franklin Gothic Book" w:eastAsia="Times New Roman" w:hAnsi="Franklin Gothic Book" w:cstheme="minorHAnsi"/>
          <w:sz w:val="24"/>
          <w:szCs w:val="24"/>
        </w:rPr>
      </w:pPr>
      <w:r w:rsidRPr="00A4311C">
        <w:rPr>
          <w:rFonts w:ascii="Franklin Gothic Book" w:hAnsi="Franklin Gothic Book"/>
          <w:iCs/>
          <w:sz w:val="24"/>
          <w:szCs w:val="24"/>
        </w:rPr>
        <w:t xml:space="preserve">– </w:t>
      </w:r>
      <w:r w:rsidR="00F41529" w:rsidRPr="00A4311C">
        <w:rPr>
          <w:rFonts w:ascii="Franklin Gothic Book" w:hAnsi="Franklin Gothic Book"/>
          <w:iCs/>
          <w:sz w:val="24"/>
          <w:szCs w:val="24"/>
        </w:rPr>
        <w:t xml:space="preserve">a </w:t>
      </w:r>
      <w:r w:rsidRPr="00A4311C">
        <w:rPr>
          <w:rFonts w:ascii="Franklin Gothic Book" w:hAnsi="Franklin Gothic Book"/>
          <w:iCs/>
          <w:sz w:val="24"/>
          <w:szCs w:val="24"/>
        </w:rPr>
        <w:t>brief summary of conclusions: authors establish connections between variables, trends, etc., based on the obtained data;</w:t>
      </w:r>
    </w:p>
    <w:p w:rsidR="000B48CB" w:rsidRPr="00A4311C" w:rsidRDefault="002F4134" w:rsidP="002F4134">
      <w:pPr>
        <w:spacing w:after="0" w:line="240" w:lineRule="auto"/>
        <w:rPr>
          <w:rFonts w:ascii="Franklin Gothic Book" w:eastAsia="Times New Roman" w:hAnsi="Franklin Gothic Book" w:cstheme="minorHAnsi"/>
          <w:sz w:val="24"/>
          <w:szCs w:val="24"/>
        </w:rPr>
      </w:pPr>
      <w:r w:rsidRPr="00A4311C">
        <w:rPr>
          <w:rFonts w:ascii="Franklin Gothic Book" w:hAnsi="Franklin Gothic Book"/>
          <w:iCs/>
          <w:sz w:val="24"/>
          <w:szCs w:val="24"/>
        </w:rPr>
        <w:lastRenderedPageBreak/>
        <w:t xml:space="preserve">– </w:t>
      </w:r>
      <w:r w:rsidRPr="00A4311C">
        <w:rPr>
          <w:rFonts w:ascii="Franklin Gothic Book" w:hAnsi="Franklin Gothic Book"/>
          <w:sz w:val="24"/>
          <w:szCs w:val="24"/>
        </w:rPr>
        <w:t xml:space="preserve">connection </w:t>
      </w:r>
      <w:r w:rsidR="00F41529" w:rsidRPr="00A4311C">
        <w:rPr>
          <w:rFonts w:ascii="Franklin Gothic Book" w:hAnsi="Franklin Gothic Book"/>
          <w:sz w:val="24"/>
          <w:szCs w:val="24"/>
        </w:rPr>
        <w:t>with</w:t>
      </w:r>
      <w:r w:rsidRPr="00A4311C">
        <w:rPr>
          <w:rFonts w:ascii="Franklin Gothic Book" w:hAnsi="Franklin Gothic Book"/>
          <w:sz w:val="24"/>
          <w:szCs w:val="24"/>
        </w:rPr>
        <w:t xml:space="preserve"> other results: how these results relate to previous works;</w:t>
      </w:r>
    </w:p>
    <w:p w:rsidR="000B48CB" w:rsidRPr="00A4311C" w:rsidRDefault="002F4134" w:rsidP="002F4134">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 result deviation: any deviation or exception that is characteristic of the data when compared to other scientific literature, and, if possible, an explanation of such variation;</w:t>
      </w:r>
    </w:p>
    <w:p w:rsidR="000B48CB" w:rsidRPr="00A4311C" w:rsidRDefault="002F4134" w:rsidP="002F4134">
      <w:pPr>
        <w:spacing w:after="0" w:line="240" w:lineRule="auto"/>
        <w:rPr>
          <w:rFonts w:ascii="Franklin Gothic Book" w:eastAsia="Times New Roman" w:hAnsi="Franklin Gothic Book" w:cstheme="minorHAnsi"/>
          <w:sz w:val="24"/>
          <w:szCs w:val="24"/>
        </w:rPr>
      </w:pPr>
      <w:r w:rsidRPr="00A4311C">
        <w:rPr>
          <w:rFonts w:ascii="Franklin Gothic Book" w:hAnsi="Franklin Gothic Book"/>
          <w:iCs/>
          <w:sz w:val="24"/>
          <w:szCs w:val="24"/>
        </w:rPr>
        <w:t>– implications: theoretical or practical results of the work;</w:t>
      </w:r>
    </w:p>
    <w:p w:rsidR="002F4134" w:rsidRPr="00A4311C" w:rsidRDefault="002F4134" w:rsidP="002F4134">
      <w:pPr>
        <w:spacing w:after="0" w:line="240" w:lineRule="auto"/>
        <w:rPr>
          <w:rFonts w:ascii="Franklin Gothic Book" w:eastAsia="Times New Roman" w:hAnsi="Franklin Gothic Book" w:cstheme="minorHAnsi"/>
          <w:sz w:val="24"/>
          <w:szCs w:val="24"/>
        </w:rPr>
      </w:pPr>
      <w:r w:rsidRPr="00A4311C">
        <w:rPr>
          <w:rFonts w:ascii="Franklin Gothic Book" w:hAnsi="Franklin Gothic Book"/>
          <w:iCs/>
          <w:sz w:val="24"/>
          <w:szCs w:val="24"/>
        </w:rPr>
        <w:t>– general conclusion:</w:t>
      </w:r>
      <w:r w:rsidR="00F41529" w:rsidRPr="00A4311C">
        <w:rPr>
          <w:rFonts w:ascii="Franklin Gothic Book" w:hAnsi="Franklin Gothic Book"/>
          <w:iCs/>
          <w:sz w:val="24"/>
          <w:szCs w:val="24"/>
        </w:rPr>
        <w:t xml:space="preserve"> a</w:t>
      </w:r>
      <w:r w:rsidRPr="00A4311C">
        <w:rPr>
          <w:rFonts w:ascii="Franklin Gothic Book" w:hAnsi="Franklin Gothic Book"/>
          <w:i/>
          <w:iCs/>
          <w:sz w:val="24"/>
          <w:szCs w:val="24"/>
        </w:rPr>
        <w:t xml:space="preserve"> </w:t>
      </w:r>
      <w:r w:rsidRPr="00A4311C">
        <w:rPr>
          <w:rFonts w:ascii="Franklin Gothic Book" w:hAnsi="Franklin Gothic Book"/>
          <w:sz w:val="24"/>
          <w:szCs w:val="24"/>
        </w:rPr>
        <w:t xml:space="preserve">general description of the results and conclusions </w:t>
      </w:r>
      <w:r w:rsidR="00DE50C1" w:rsidRPr="00A4311C">
        <w:rPr>
          <w:rFonts w:ascii="Franklin Gothic Book" w:hAnsi="Franklin Gothic Book"/>
          <w:sz w:val="24"/>
          <w:szCs w:val="24"/>
        </w:rPr>
        <w:t xml:space="preserve">presented </w:t>
      </w:r>
      <w:r w:rsidRPr="00A4311C">
        <w:rPr>
          <w:rFonts w:ascii="Franklin Gothic Book" w:hAnsi="Franklin Gothic Book"/>
          <w:sz w:val="24"/>
          <w:szCs w:val="24"/>
        </w:rPr>
        <w:t>in the article.</w:t>
      </w:r>
    </w:p>
    <w:p w:rsidR="00D21731" w:rsidRPr="00A4311C" w:rsidRDefault="00D21731" w:rsidP="002F4134">
      <w:pPr>
        <w:spacing w:before="120" w:after="0" w:line="240" w:lineRule="auto"/>
        <w:rPr>
          <w:rFonts w:ascii="Franklin Gothic Book" w:hAnsi="Franklin Gothic Book" w:cstheme="minorHAnsi"/>
          <w:b/>
          <w:sz w:val="24"/>
          <w:szCs w:val="24"/>
        </w:rPr>
      </w:pPr>
      <w:r w:rsidRPr="00A4311C">
        <w:rPr>
          <w:rFonts w:ascii="Franklin Gothic Book" w:hAnsi="Franklin Gothic Book"/>
          <w:b/>
          <w:sz w:val="24"/>
          <w:szCs w:val="24"/>
        </w:rPr>
        <w:t xml:space="preserve">Conclusion </w:t>
      </w:r>
    </w:p>
    <w:p w:rsidR="00D21731" w:rsidRPr="00A4311C" w:rsidRDefault="004914E1" w:rsidP="002F4134">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The section contains the conclusions drawn by the author(s) based on the analysis of the research results. The conclusions must logically correspond to the objectives set at the beginning of the article.</w:t>
      </w:r>
    </w:p>
    <w:p w:rsidR="00D21731" w:rsidRPr="00A4311C" w:rsidRDefault="00D21731" w:rsidP="002F4134">
      <w:pPr>
        <w:spacing w:before="120" w:after="0" w:line="240" w:lineRule="auto"/>
        <w:rPr>
          <w:rFonts w:ascii="Franklin Gothic Book" w:hAnsi="Franklin Gothic Book" w:cstheme="minorHAnsi"/>
          <w:b/>
          <w:sz w:val="24"/>
          <w:szCs w:val="24"/>
        </w:rPr>
      </w:pPr>
      <w:r w:rsidRPr="00A4311C">
        <w:rPr>
          <w:rFonts w:ascii="Franklin Gothic Book" w:hAnsi="Franklin Gothic Book"/>
          <w:b/>
          <w:sz w:val="24"/>
          <w:szCs w:val="24"/>
        </w:rPr>
        <w:t xml:space="preserve">Acknowledgments </w:t>
      </w:r>
    </w:p>
    <w:p w:rsidR="000B48CB" w:rsidRPr="00A4311C" w:rsidRDefault="0039243A" w:rsidP="002F4134">
      <w:pPr>
        <w:spacing w:after="0" w:line="240" w:lineRule="auto"/>
        <w:rPr>
          <w:rFonts w:ascii="Franklin Gothic Book" w:eastAsia="Times New Roman" w:hAnsi="Franklin Gothic Book" w:cstheme="minorHAnsi"/>
          <w:sz w:val="24"/>
          <w:szCs w:val="24"/>
        </w:rPr>
      </w:pPr>
      <w:r w:rsidRPr="00A4311C">
        <w:rPr>
          <w:rFonts w:ascii="Franklin Gothic Book" w:hAnsi="Franklin Gothic Book"/>
          <w:sz w:val="24"/>
          <w:szCs w:val="24"/>
        </w:rPr>
        <w:t xml:space="preserve">This section contains acknowledgments to those individuals and organizations whose contribution to the article deserves recognition but is insufficient to consider them </w:t>
      </w:r>
      <w:r w:rsidR="00DE50C1" w:rsidRPr="00A4311C">
        <w:rPr>
          <w:rFonts w:ascii="Franklin Gothic Book" w:hAnsi="Franklin Gothic Book"/>
          <w:sz w:val="24"/>
          <w:szCs w:val="24"/>
        </w:rPr>
        <w:t xml:space="preserve">as </w:t>
      </w:r>
      <w:r w:rsidRPr="00A4311C">
        <w:rPr>
          <w:rFonts w:ascii="Franklin Gothic Book" w:hAnsi="Franklin Gothic Book"/>
          <w:sz w:val="24"/>
          <w:szCs w:val="24"/>
        </w:rPr>
        <w:t>authors.</w:t>
      </w:r>
    </w:p>
    <w:p w:rsidR="00D21731" w:rsidRPr="00A4311C" w:rsidRDefault="00D21731" w:rsidP="0039243A">
      <w:pPr>
        <w:spacing w:before="120" w:after="0" w:line="240" w:lineRule="auto"/>
        <w:rPr>
          <w:rFonts w:ascii="Franklin Gothic Book" w:hAnsi="Franklin Gothic Book" w:cstheme="minorHAnsi"/>
          <w:b/>
          <w:sz w:val="24"/>
          <w:szCs w:val="24"/>
        </w:rPr>
      </w:pPr>
      <w:r w:rsidRPr="00A4311C">
        <w:rPr>
          <w:rFonts w:ascii="Franklin Gothic Book" w:hAnsi="Franklin Gothic Book"/>
          <w:b/>
          <w:sz w:val="24"/>
          <w:szCs w:val="24"/>
        </w:rPr>
        <w:t>References</w:t>
      </w:r>
    </w:p>
    <w:p w:rsidR="00317089" w:rsidRPr="00895224" w:rsidRDefault="00A773AB" w:rsidP="0039243A">
      <w:pPr>
        <w:spacing w:after="150" w:line="240" w:lineRule="auto"/>
        <w:rPr>
          <w:rFonts w:eastAsia="Times New Roman" w:cstheme="minorHAnsi"/>
          <w:sz w:val="24"/>
          <w:szCs w:val="24"/>
        </w:rPr>
      </w:pPr>
      <w:r w:rsidRPr="00A4311C">
        <w:rPr>
          <w:rFonts w:ascii="Franklin Gothic Book" w:hAnsi="Franklin Gothic Book"/>
          <w:sz w:val="24"/>
          <w:szCs w:val="24"/>
        </w:rPr>
        <w:t>This section contains a full list of materials cited in the article. Detailed reference list requirements can be found in the document</w:t>
      </w:r>
      <w:r w:rsidR="00DE50C1" w:rsidRPr="00A4311C">
        <w:rPr>
          <w:rFonts w:ascii="Franklin Gothic Book" w:hAnsi="Franklin Gothic Book"/>
          <w:sz w:val="24"/>
          <w:szCs w:val="24"/>
        </w:rPr>
        <w:t xml:space="preserve"> “Requirements for the design of a bibliography”</w:t>
      </w:r>
      <w:r w:rsidRPr="00A4311C">
        <w:rPr>
          <w:rFonts w:ascii="Franklin Gothic Book" w:hAnsi="Franklin Gothic Book"/>
          <w:sz w:val="24"/>
          <w:szCs w:val="24"/>
        </w:rPr>
        <w:t>.</w:t>
      </w:r>
    </w:p>
    <w:sectPr w:rsidR="00317089" w:rsidRPr="00895224" w:rsidSect="008A270A">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0E" w:rsidRDefault="00300C0E" w:rsidP="008A270A">
      <w:pPr>
        <w:spacing w:after="0" w:line="240" w:lineRule="auto"/>
      </w:pPr>
      <w:r>
        <w:separator/>
      </w:r>
    </w:p>
  </w:endnote>
  <w:endnote w:type="continuationSeparator" w:id="0">
    <w:p w:rsidR="00300C0E" w:rsidRDefault="00300C0E" w:rsidP="008A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40258"/>
      <w:docPartObj>
        <w:docPartGallery w:val="Page Numbers (Bottom of Page)"/>
        <w:docPartUnique/>
      </w:docPartObj>
    </w:sdtPr>
    <w:sdtEndPr>
      <w:rPr>
        <w:rFonts w:ascii="Times New Roman" w:hAnsi="Times New Roman" w:cs="Times New Roman"/>
        <w:sz w:val="24"/>
        <w:szCs w:val="24"/>
      </w:rPr>
    </w:sdtEndPr>
    <w:sdtContent>
      <w:p w:rsidR="008A270A" w:rsidRPr="008A270A" w:rsidRDefault="00CD2DC5">
        <w:pPr>
          <w:pStyle w:val="ac"/>
          <w:jc w:val="center"/>
          <w:rPr>
            <w:rFonts w:ascii="Times New Roman" w:hAnsi="Times New Roman" w:cs="Times New Roman"/>
            <w:sz w:val="24"/>
            <w:szCs w:val="24"/>
          </w:rPr>
        </w:pPr>
        <w:r w:rsidRPr="008A270A">
          <w:rPr>
            <w:rFonts w:ascii="Times New Roman" w:hAnsi="Times New Roman" w:cs="Times New Roman"/>
            <w:sz w:val="24"/>
            <w:szCs w:val="24"/>
          </w:rPr>
          <w:fldChar w:fldCharType="begin"/>
        </w:r>
        <w:r w:rsidR="008A270A" w:rsidRPr="008A270A">
          <w:rPr>
            <w:rFonts w:ascii="Times New Roman" w:hAnsi="Times New Roman" w:cs="Times New Roman"/>
            <w:sz w:val="24"/>
            <w:szCs w:val="24"/>
          </w:rPr>
          <w:instrText>PAGE   \* MERGEFORMAT</w:instrText>
        </w:r>
        <w:r w:rsidRPr="008A270A">
          <w:rPr>
            <w:rFonts w:ascii="Times New Roman" w:hAnsi="Times New Roman" w:cs="Times New Roman"/>
            <w:sz w:val="24"/>
            <w:szCs w:val="24"/>
          </w:rPr>
          <w:fldChar w:fldCharType="separate"/>
        </w:r>
        <w:r w:rsidR="00BF7CD5">
          <w:rPr>
            <w:rFonts w:ascii="Times New Roman" w:hAnsi="Times New Roman" w:cs="Times New Roman"/>
            <w:noProof/>
            <w:sz w:val="24"/>
            <w:szCs w:val="24"/>
          </w:rPr>
          <w:t>1</w:t>
        </w:r>
        <w:r w:rsidRPr="008A270A">
          <w:rPr>
            <w:rFonts w:ascii="Times New Roman" w:hAnsi="Times New Roman" w:cs="Times New Roman"/>
            <w:sz w:val="24"/>
            <w:szCs w:val="24"/>
          </w:rPr>
          <w:fldChar w:fldCharType="end"/>
        </w:r>
      </w:p>
    </w:sdtContent>
  </w:sdt>
  <w:p w:rsidR="008A270A" w:rsidRDefault="008A270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0E" w:rsidRDefault="00300C0E" w:rsidP="008A270A">
      <w:pPr>
        <w:spacing w:after="0" w:line="240" w:lineRule="auto"/>
      </w:pPr>
      <w:r>
        <w:separator/>
      </w:r>
    </w:p>
  </w:footnote>
  <w:footnote w:type="continuationSeparator" w:id="0">
    <w:p w:rsidR="00300C0E" w:rsidRDefault="00300C0E" w:rsidP="008A2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84C"/>
    <w:multiLevelType w:val="hybridMultilevel"/>
    <w:tmpl w:val="A2F66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405E6"/>
    <w:multiLevelType w:val="hybridMultilevel"/>
    <w:tmpl w:val="503EB9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ADD70D7"/>
    <w:multiLevelType w:val="multilevel"/>
    <w:tmpl w:val="EC16AA1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nsid w:val="0B68423B"/>
    <w:multiLevelType w:val="hybridMultilevel"/>
    <w:tmpl w:val="767CE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500C8"/>
    <w:multiLevelType w:val="multilevel"/>
    <w:tmpl w:val="7F5C8CA8"/>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nsid w:val="10EA0A0A"/>
    <w:multiLevelType w:val="hybridMultilevel"/>
    <w:tmpl w:val="AF1AE3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06CA9"/>
    <w:multiLevelType w:val="hybridMultilevel"/>
    <w:tmpl w:val="859AD0FC"/>
    <w:lvl w:ilvl="0" w:tplc="FAB0D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140A38"/>
    <w:multiLevelType w:val="hybridMultilevel"/>
    <w:tmpl w:val="503EB9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C80645E"/>
    <w:multiLevelType w:val="hybridMultilevel"/>
    <w:tmpl w:val="42CC1A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13E66"/>
    <w:multiLevelType w:val="multilevel"/>
    <w:tmpl w:val="7F5C8CA8"/>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46457DF9"/>
    <w:multiLevelType w:val="hybridMultilevel"/>
    <w:tmpl w:val="2CEA60F4"/>
    <w:lvl w:ilvl="0" w:tplc="9DA09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E9532C"/>
    <w:multiLevelType w:val="hybridMultilevel"/>
    <w:tmpl w:val="EDE62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755C8F"/>
    <w:multiLevelType w:val="hybridMultilevel"/>
    <w:tmpl w:val="84C60556"/>
    <w:lvl w:ilvl="0" w:tplc="E7E032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6F0C1A"/>
    <w:multiLevelType w:val="hybridMultilevel"/>
    <w:tmpl w:val="8DEC1576"/>
    <w:lvl w:ilvl="0" w:tplc="E51E5E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C06380"/>
    <w:multiLevelType w:val="multilevel"/>
    <w:tmpl w:val="CBCE3ED4"/>
    <w:lvl w:ilvl="0">
      <w:start w:val="1"/>
      <w:numFmt w:val="decimal"/>
      <w:lvlText w:val="%1."/>
      <w:lvlJc w:val="left"/>
      <w:pPr>
        <w:ind w:left="1080" w:hanging="360"/>
      </w:pPr>
      <w:rPr>
        <w:rFonts w:hint="default"/>
      </w:rPr>
    </w:lvl>
    <w:lvl w:ilvl="1">
      <w:start w:val="1"/>
      <w:numFmt w:val="decimal"/>
      <w:lvlText w:val="%2."/>
      <w:lvlJc w:val="left"/>
      <w:pPr>
        <w:ind w:left="1500" w:hanging="420"/>
      </w:pPr>
      <w:rPr>
        <w:rFonts w:ascii="Franklin Gothic Book" w:hAnsi="Franklin Gothic Book"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4"/>
  </w:num>
  <w:num w:numId="3">
    <w:abstractNumId w:val="9"/>
  </w:num>
  <w:num w:numId="4">
    <w:abstractNumId w:val="14"/>
  </w:num>
  <w:num w:numId="5">
    <w:abstractNumId w:val="2"/>
  </w:num>
  <w:num w:numId="6">
    <w:abstractNumId w:val="5"/>
  </w:num>
  <w:num w:numId="7">
    <w:abstractNumId w:val="13"/>
  </w:num>
  <w:num w:numId="8">
    <w:abstractNumId w:val="11"/>
  </w:num>
  <w:num w:numId="9">
    <w:abstractNumId w:val="12"/>
  </w:num>
  <w:num w:numId="10">
    <w:abstractNumId w:val="0"/>
  </w:num>
  <w:num w:numId="11">
    <w:abstractNumId w:val="10"/>
  </w:num>
  <w:num w:numId="12">
    <w:abstractNumId w:val="7"/>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CB"/>
    <w:rsid w:val="00031A13"/>
    <w:rsid w:val="000B48CB"/>
    <w:rsid w:val="000C100F"/>
    <w:rsid w:val="000E7B9A"/>
    <w:rsid w:val="00187E89"/>
    <w:rsid w:val="002622F6"/>
    <w:rsid w:val="00267B54"/>
    <w:rsid w:val="00271B88"/>
    <w:rsid w:val="00283264"/>
    <w:rsid w:val="0029429E"/>
    <w:rsid w:val="002D4F94"/>
    <w:rsid w:val="002F4134"/>
    <w:rsid w:val="00300C0E"/>
    <w:rsid w:val="00317089"/>
    <w:rsid w:val="00325FFA"/>
    <w:rsid w:val="0039243A"/>
    <w:rsid w:val="00392D81"/>
    <w:rsid w:val="00397FB8"/>
    <w:rsid w:val="003B602A"/>
    <w:rsid w:val="0044446E"/>
    <w:rsid w:val="004914E1"/>
    <w:rsid w:val="004D645D"/>
    <w:rsid w:val="004F3569"/>
    <w:rsid w:val="0050006D"/>
    <w:rsid w:val="005211DD"/>
    <w:rsid w:val="005535AD"/>
    <w:rsid w:val="00585411"/>
    <w:rsid w:val="005948BB"/>
    <w:rsid w:val="005A04BC"/>
    <w:rsid w:val="006D0937"/>
    <w:rsid w:val="006D4002"/>
    <w:rsid w:val="006D67E7"/>
    <w:rsid w:val="007734A5"/>
    <w:rsid w:val="007B5908"/>
    <w:rsid w:val="007C71A2"/>
    <w:rsid w:val="007E72BD"/>
    <w:rsid w:val="007F2AF0"/>
    <w:rsid w:val="007F4BB5"/>
    <w:rsid w:val="00803AAC"/>
    <w:rsid w:val="008055B4"/>
    <w:rsid w:val="00851333"/>
    <w:rsid w:val="00884A4A"/>
    <w:rsid w:val="00895224"/>
    <w:rsid w:val="008A270A"/>
    <w:rsid w:val="009354FD"/>
    <w:rsid w:val="009847E7"/>
    <w:rsid w:val="009C12EC"/>
    <w:rsid w:val="009C5C55"/>
    <w:rsid w:val="00A4311C"/>
    <w:rsid w:val="00A773AB"/>
    <w:rsid w:val="00A823CC"/>
    <w:rsid w:val="00B5041F"/>
    <w:rsid w:val="00B64962"/>
    <w:rsid w:val="00BA155C"/>
    <w:rsid w:val="00BD4349"/>
    <w:rsid w:val="00BF7CD5"/>
    <w:rsid w:val="00C05561"/>
    <w:rsid w:val="00CC78CA"/>
    <w:rsid w:val="00CD2DC5"/>
    <w:rsid w:val="00D21731"/>
    <w:rsid w:val="00D43CBA"/>
    <w:rsid w:val="00DA170B"/>
    <w:rsid w:val="00DB48A4"/>
    <w:rsid w:val="00DB6E7C"/>
    <w:rsid w:val="00DD10F0"/>
    <w:rsid w:val="00DE50C1"/>
    <w:rsid w:val="00E51836"/>
    <w:rsid w:val="00E53364"/>
    <w:rsid w:val="00F41529"/>
    <w:rsid w:val="00F42EE0"/>
    <w:rsid w:val="00F813FA"/>
    <w:rsid w:val="00F82CDC"/>
    <w:rsid w:val="00FF0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8CB"/>
    <w:pPr>
      <w:spacing w:before="300" w:after="150" w:line="240" w:lineRule="auto"/>
      <w:outlineLvl w:val="0"/>
    </w:pPr>
    <w:rPr>
      <w:rFonts w:ascii="Arial" w:eastAsia="Times New Roman" w:hAnsi="Arial" w:cs="Arial"/>
      <w:kern w:val="36"/>
      <w:sz w:val="53"/>
      <w:szCs w:val="53"/>
    </w:rPr>
  </w:style>
  <w:style w:type="paragraph" w:styleId="2">
    <w:name w:val="heading 2"/>
    <w:basedOn w:val="a"/>
    <w:link w:val="20"/>
    <w:uiPriority w:val="9"/>
    <w:qFormat/>
    <w:rsid w:val="000B48CB"/>
    <w:pPr>
      <w:spacing w:before="300" w:after="150" w:line="240" w:lineRule="auto"/>
      <w:outlineLvl w:val="1"/>
    </w:pPr>
    <w:rPr>
      <w:rFonts w:ascii="inherit" w:eastAsia="Times New Roman" w:hAnsi="inherit"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8CB"/>
    <w:rPr>
      <w:rFonts w:ascii="Arial" w:eastAsia="Times New Roman" w:hAnsi="Arial" w:cs="Arial"/>
      <w:kern w:val="36"/>
      <w:sz w:val="53"/>
      <w:szCs w:val="53"/>
      <w:lang w:eastAsia="ru-RU"/>
    </w:rPr>
  </w:style>
  <w:style w:type="character" w:customStyle="1" w:styleId="20">
    <w:name w:val="Заголовок 2 Знак"/>
    <w:basedOn w:val="a0"/>
    <w:link w:val="2"/>
    <w:uiPriority w:val="9"/>
    <w:rsid w:val="000B48CB"/>
    <w:rPr>
      <w:rFonts w:ascii="inherit" w:eastAsia="Times New Roman" w:hAnsi="inherit" w:cs="Times New Roman"/>
      <w:sz w:val="36"/>
      <w:szCs w:val="36"/>
      <w:lang w:eastAsia="ru-RU"/>
    </w:rPr>
  </w:style>
  <w:style w:type="character" w:styleId="a3">
    <w:name w:val="Hyperlink"/>
    <w:basedOn w:val="a0"/>
    <w:uiPriority w:val="99"/>
    <w:unhideWhenUsed/>
    <w:rsid w:val="000B48CB"/>
    <w:rPr>
      <w:strike w:val="0"/>
      <w:dstrike w:val="0"/>
      <w:color w:val="408B41"/>
      <w:u w:val="none"/>
      <w:effect w:val="none"/>
      <w:shd w:val="clear" w:color="auto" w:fill="auto"/>
    </w:rPr>
  </w:style>
  <w:style w:type="character" w:styleId="a4">
    <w:name w:val="Strong"/>
    <w:basedOn w:val="a0"/>
    <w:uiPriority w:val="22"/>
    <w:qFormat/>
    <w:rsid w:val="000B48CB"/>
    <w:rPr>
      <w:b/>
      <w:bCs/>
    </w:rPr>
  </w:style>
  <w:style w:type="paragraph" w:styleId="a5">
    <w:name w:val="Normal (Web)"/>
    <w:basedOn w:val="a"/>
    <w:uiPriority w:val="99"/>
    <w:semiHidden/>
    <w:unhideWhenUsed/>
    <w:rsid w:val="000B48CB"/>
    <w:pPr>
      <w:spacing w:after="150" w:line="240" w:lineRule="auto"/>
    </w:pPr>
    <w:rPr>
      <w:rFonts w:ascii="Times New Roman" w:eastAsia="Times New Roman" w:hAnsi="Times New Roman" w:cs="Times New Roman"/>
      <w:sz w:val="24"/>
      <w:szCs w:val="24"/>
    </w:rPr>
  </w:style>
  <w:style w:type="character" w:customStyle="1" w:styleId="file">
    <w:name w:val="file"/>
    <w:basedOn w:val="a0"/>
    <w:rsid w:val="000B48CB"/>
  </w:style>
  <w:style w:type="character" w:customStyle="1" w:styleId="filesize">
    <w:name w:val="filesize"/>
    <w:basedOn w:val="a0"/>
    <w:rsid w:val="000B48CB"/>
  </w:style>
  <w:style w:type="character" w:styleId="a6">
    <w:name w:val="Emphasis"/>
    <w:basedOn w:val="a0"/>
    <w:uiPriority w:val="20"/>
    <w:qFormat/>
    <w:rsid w:val="000B48CB"/>
    <w:rPr>
      <w:i/>
      <w:iCs/>
    </w:rPr>
  </w:style>
  <w:style w:type="paragraph" w:styleId="a7">
    <w:name w:val="Balloon Text"/>
    <w:basedOn w:val="a"/>
    <w:link w:val="a8"/>
    <w:uiPriority w:val="99"/>
    <w:semiHidden/>
    <w:unhideWhenUsed/>
    <w:rsid w:val="000B48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48CB"/>
    <w:rPr>
      <w:rFonts w:ascii="Tahoma" w:hAnsi="Tahoma" w:cs="Tahoma"/>
      <w:sz w:val="16"/>
      <w:szCs w:val="16"/>
    </w:rPr>
  </w:style>
  <w:style w:type="paragraph" w:styleId="a9">
    <w:name w:val="List Paragraph"/>
    <w:basedOn w:val="a"/>
    <w:uiPriority w:val="34"/>
    <w:qFormat/>
    <w:rsid w:val="002D4F94"/>
    <w:pPr>
      <w:ind w:left="720"/>
      <w:contextualSpacing/>
    </w:pPr>
  </w:style>
  <w:style w:type="character" w:customStyle="1" w:styleId="apple-converted-space">
    <w:name w:val="apple-converted-space"/>
    <w:basedOn w:val="a0"/>
    <w:rsid w:val="00A823CC"/>
  </w:style>
  <w:style w:type="paragraph" w:styleId="aa">
    <w:name w:val="header"/>
    <w:basedOn w:val="a"/>
    <w:link w:val="ab"/>
    <w:uiPriority w:val="99"/>
    <w:unhideWhenUsed/>
    <w:rsid w:val="008A27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270A"/>
  </w:style>
  <w:style w:type="paragraph" w:styleId="ac">
    <w:name w:val="footer"/>
    <w:basedOn w:val="a"/>
    <w:link w:val="ad"/>
    <w:uiPriority w:val="99"/>
    <w:unhideWhenUsed/>
    <w:rsid w:val="008A27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2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8CB"/>
    <w:pPr>
      <w:spacing w:before="300" w:after="150" w:line="240" w:lineRule="auto"/>
      <w:outlineLvl w:val="0"/>
    </w:pPr>
    <w:rPr>
      <w:rFonts w:ascii="Arial" w:eastAsia="Times New Roman" w:hAnsi="Arial" w:cs="Arial"/>
      <w:kern w:val="36"/>
      <w:sz w:val="53"/>
      <w:szCs w:val="53"/>
    </w:rPr>
  </w:style>
  <w:style w:type="paragraph" w:styleId="2">
    <w:name w:val="heading 2"/>
    <w:basedOn w:val="a"/>
    <w:link w:val="20"/>
    <w:uiPriority w:val="9"/>
    <w:qFormat/>
    <w:rsid w:val="000B48CB"/>
    <w:pPr>
      <w:spacing w:before="300" w:after="150" w:line="240" w:lineRule="auto"/>
      <w:outlineLvl w:val="1"/>
    </w:pPr>
    <w:rPr>
      <w:rFonts w:ascii="inherit" w:eastAsia="Times New Roman" w:hAnsi="inherit"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8CB"/>
    <w:rPr>
      <w:rFonts w:ascii="Arial" w:eastAsia="Times New Roman" w:hAnsi="Arial" w:cs="Arial"/>
      <w:kern w:val="36"/>
      <w:sz w:val="53"/>
      <w:szCs w:val="53"/>
      <w:lang w:eastAsia="ru-RU"/>
    </w:rPr>
  </w:style>
  <w:style w:type="character" w:customStyle="1" w:styleId="20">
    <w:name w:val="Заголовок 2 Знак"/>
    <w:basedOn w:val="a0"/>
    <w:link w:val="2"/>
    <w:uiPriority w:val="9"/>
    <w:rsid w:val="000B48CB"/>
    <w:rPr>
      <w:rFonts w:ascii="inherit" w:eastAsia="Times New Roman" w:hAnsi="inherit" w:cs="Times New Roman"/>
      <w:sz w:val="36"/>
      <w:szCs w:val="36"/>
      <w:lang w:eastAsia="ru-RU"/>
    </w:rPr>
  </w:style>
  <w:style w:type="character" w:styleId="a3">
    <w:name w:val="Hyperlink"/>
    <w:basedOn w:val="a0"/>
    <w:uiPriority w:val="99"/>
    <w:unhideWhenUsed/>
    <w:rsid w:val="000B48CB"/>
    <w:rPr>
      <w:strike w:val="0"/>
      <w:dstrike w:val="0"/>
      <w:color w:val="408B41"/>
      <w:u w:val="none"/>
      <w:effect w:val="none"/>
      <w:shd w:val="clear" w:color="auto" w:fill="auto"/>
    </w:rPr>
  </w:style>
  <w:style w:type="character" w:styleId="a4">
    <w:name w:val="Strong"/>
    <w:basedOn w:val="a0"/>
    <w:uiPriority w:val="22"/>
    <w:qFormat/>
    <w:rsid w:val="000B48CB"/>
    <w:rPr>
      <w:b/>
      <w:bCs/>
    </w:rPr>
  </w:style>
  <w:style w:type="paragraph" w:styleId="a5">
    <w:name w:val="Normal (Web)"/>
    <w:basedOn w:val="a"/>
    <w:uiPriority w:val="99"/>
    <w:semiHidden/>
    <w:unhideWhenUsed/>
    <w:rsid w:val="000B48CB"/>
    <w:pPr>
      <w:spacing w:after="150" w:line="240" w:lineRule="auto"/>
    </w:pPr>
    <w:rPr>
      <w:rFonts w:ascii="Times New Roman" w:eastAsia="Times New Roman" w:hAnsi="Times New Roman" w:cs="Times New Roman"/>
      <w:sz w:val="24"/>
      <w:szCs w:val="24"/>
    </w:rPr>
  </w:style>
  <w:style w:type="character" w:customStyle="1" w:styleId="file">
    <w:name w:val="file"/>
    <w:basedOn w:val="a0"/>
    <w:rsid w:val="000B48CB"/>
  </w:style>
  <w:style w:type="character" w:customStyle="1" w:styleId="filesize">
    <w:name w:val="filesize"/>
    <w:basedOn w:val="a0"/>
    <w:rsid w:val="000B48CB"/>
  </w:style>
  <w:style w:type="character" w:styleId="a6">
    <w:name w:val="Emphasis"/>
    <w:basedOn w:val="a0"/>
    <w:uiPriority w:val="20"/>
    <w:qFormat/>
    <w:rsid w:val="000B48CB"/>
    <w:rPr>
      <w:i/>
      <w:iCs/>
    </w:rPr>
  </w:style>
  <w:style w:type="paragraph" w:styleId="a7">
    <w:name w:val="Balloon Text"/>
    <w:basedOn w:val="a"/>
    <w:link w:val="a8"/>
    <w:uiPriority w:val="99"/>
    <w:semiHidden/>
    <w:unhideWhenUsed/>
    <w:rsid w:val="000B48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48CB"/>
    <w:rPr>
      <w:rFonts w:ascii="Tahoma" w:hAnsi="Tahoma" w:cs="Tahoma"/>
      <w:sz w:val="16"/>
      <w:szCs w:val="16"/>
    </w:rPr>
  </w:style>
  <w:style w:type="paragraph" w:styleId="a9">
    <w:name w:val="List Paragraph"/>
    <w:basedOn w:val="a"/>
    <w:uiPriority w:val="34"/>
    <w:qFormat/>
    <w:rsid w:val="002D4F94"/>
    <w:pPr>
      <w:ind w:left="720"/>
      <w:contextualSpacing/>
    </w:pPr>
  </w:style>
  <w:style w:type="character" w:customStyle="1" w:styleId="apple-converted-space">
    <w:name w:val="apple-converted-space"/>
    <w:basedOn w:val="a0"/>
    <w:rsid w:val="00A823CC"/>
  </w:style>
  <w:style w:type="paragraph" w:styleId="aa">
    <w:name w:val="header"/>
    <w:basedOn w:val="a"/>
    <w:link w:val="ab"/>
    <w:uiPriority w:val="99"/>
    <w:unhideWhenUsed/>
    <w:rsid w:val="008A27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270A"/>
  </w:style>
  <w:style w:type="paragraph" w:styleId="ac">
    <w:name w:val="footer"/>
    <w:basedOn w:val="a"/>
    <w:link w:val="ad"/>
    <w:uiPriority w:val="99"/>
    <w:unhideWhenUsed/>
    <w:rsid w:val="008A27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23516">
      <w:bodyDiv w:val="1"/>
      <w:marLeft w:val="0"/>
      <w:marRight w:val="0"/>
      <w:marTop w:val="0"/>
      <w:marBottom w:val="0"/>
      <w:divBdr>
        <w:top w:val="none" w:sz="0" w:space="0" w:color="auto"/>
        <w:left w:val="none" w:sz="0" w:space="0" w:color="auto"/>
        <w:bottom w:val="none" w:sz="0" w:space="0" w:color="auto"/>
        <w:right w:val="none" w:sz="0" w:space="0" w:color="auto"/>
      </w:divBdr>
      <w:divsChild>
        <w:div w:id="1676616174">
          <w:marLeft w:val="0"/>
          <w:marRight w:val="0"/>
          <w:marTop w:val="0"/>
          <w:marBottom w:val="0"/>
          <w:divBdr>
            <w:top w:val="none" w:sz="0" w:space="0" w:color="auto"/>
            <w:left w:val="none" w:sz="0" w:space="0" w:color="auto"/>
            <w:bottom w:val="none" w:sz="0" w:space="0" w:color="auto"/>
            <w:right w:val="none" w:sz="0" w:space="0" w:color="auto"/>
          </w:divBdr>
          <w:divsChild>
            <w:div w:id="1918050022">
              <w:marLeft w:val="-150"/>
              <w:marRight w:val="-150"/>
              <w:marTop w:val="0"/>
              <w:marBottom w:val="0"/>
              <w:divBdr>
                <w:top w:val="none" w:sz="0" w:space="0" w:color="auto"/>
                <w:left w:val="none" w:sz="0" w:space="0" w:color="auto"/>
                <w:bottom w:val="none" w:sz="0" w:space="0" w:color="auto"/>
                <w:right w:val="none" w:sz="0" w:space="0" w:color="auto"/>
              </w:divBdr>
              <w:divsChild>
                <w:div w:id="1320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40FA-3EBE-41B8-A486-D028DC11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ООО "НИИ Транснефть"</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Цыбулов Андрей Михайлович, (6550)(5600)2232</dc:creator>
  <cp:lastModifiedBy>Andy</cp:lastModifiedBy>
  <cp:revision>2</cp:revision>
  <cp:lastPrinted>2015-12-24T08:44:00Z</cp:lastPrinted>
  <dcterms:created xsi:type="dcterms:W3CDTF">2023-01-13T09:12:00Z</dcterms:created>
  <dcterms:modified xsi:type="dcterms:W3CDTF">2023-01-13T09:12:00Z</dcterms:modified>
</cp:coreProperties>
</file>