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FF" w:rsidRPr="00F97C1D" w:rsidRDefault="004A6D8B" w:rsidP="00372B8F">
      <w:pPr>
        <w:spacing w:after="0" w:line="240" w:lineRule="auto"/>
        <w:jc w:val="center"/>
        <w:rPr>
          <w:rFonts w:ascii="Franklin Gothic Book" w:hAnsi="Franklin Gothic Book"/>
          <w:b/>
          <w:sz w:val="28"/>
          <w:szCs w:val="28"/>
        </w:rPr>
      </w:pPr>
      <w:r w:rsidRPr="004A6D8B">
        <w:rPr>
          <w:rFonts w:ascii="Franklin Gothic Book" w:hAnsi="Franklin Gothic Book"/>
          <w:b/>
          <w:sz w:val="28"/>
          <w:szCs w:val="28"/>
        </w:rPr>
        <w:t>Reference list requirements</w:t>
      </w:r>
      <w:bookmarkStart w:id="0" w:name="_GoBack"/>
      <w:bookmarkEnd w:id="0"/>
    </w:p>
    <w:p w:rsidR="00372B8F" w:rsidRDefault="00372B8F" w:rsidP="00372B8F">
      <w:pPr>
        <w:spacing w:after="0" w:line="240" w:lineRule="auto"/>
        <w:rPr>
          <w:sz w:val="24"/>
          <w:szCs w:val="24"/>
        </w:rPr>
      </w:pPr>
    </w:p>
    <w:p w:rsidR="00D820AD" w:rsidRPr="0052335D" w:rsidRDefault="00D3492D" w:rsidP="00372B8F">
      <w:pPr>
        <w:spacing w:after="0" w:line="240" w:lineRule="auto"/>
        <w:rPr>
          <w:rFonts w:ascii="Franklin Gothic Book" w:hAnsi="Franklin Gothic Book"/>
          <w:sz w:val="24"/>
          <w:szCs w:val="24"/>
        </w:rPr>
      </w:pPr>
      <w:r>
        <w:rPr>
          <w:rFonts w:ascii="Franklin Gothic Book" w:hAnsi="Franklin Gothic Book"/>
          <w:sz w:val="24"/>
          <w:szCs w:val="24"/>
        </w:rPr>
        <w:t>Only copyrighted content used during the creation of the academic paper is listed when compiling a reference list. References are listed in the order their sources appear in the article. References to GOSTs, methodological guidelines and technical documents are not included in the reference list</w:t>
      </w:r>
      <w:r w:rsidR="00D51C61">
        <w:rPr>
          <w:rFonts w:ascii="Franklin Gothic Book" w:hAnsi="Franklin Gothic Book"/>
          <w:sz w:val="24"/>
          <w:szCs w:val="24"/>
        </w:rPr>
        <w:t>;</w:t>
      </w:r>
      <w:r>
        <w:rPr>
          <w:rFonts w:ascii="Franklin Gothic Book" w:hAnsi="Franklin Gothic Book"/>
          <w:sz w:val="24"/>
          <w:szCs w:val="24"/>
        </w:rPr>
        <w:t xml:space="preserve"> instead they are presented in the footnotes along the article’s body of text.  Authors must bear in mind that the information in each reference should be accurate and complete, and strive to ensure that literary sources are presented correctly. </w:t>
      </w:r>
    </w:p>
    <w:p w:rsidR="00D820AD" w:rsidRPr="0052335D" w:rsidRDefault="00D820AD" w:rsidP="00372B8F">
      <w:pPr>
        <w:spacing w:after="0" w:line="240" w:lineRule="auto"/>
        <w:rPr>
          <w:rFonts w:ascii="Franklin Gothic Book" w:hAnsi="Franklin Gothic Book"/>
          <w:sz w:val="24"/>
          <w:szCs w:val="24"/>
        </w:rPr>
      </w:pPr>
    </w:p>
    <w:p w:rsidR="00372B8F" w:rsidRPr="0052335D" w:rsidRDefault="007A1C86" w:rsidP="00372B8F">
      <w:pPr>
        <w:spacing w:after="0" w:line="240" w:lineRule="auto"/>
        <w:rPr>
          <w:rFonts w:ascii="Franklin Gothic Book" w:hAnsi="Franklin Gothic Book"/>
          <w:sz w:val="24"/>
          <w:szCs w:val="24"/>
        </w:rPr>
      </w:pPr>
      <w:r>
        <w:rPr>
          <w:rFonts w:ascii="Franklin Gothic Book" w:hAnsi="Franklin Gothic Book"/>
          <w:sz w:val="24"/>
          <w:szCs w:val="24"/>
        </w:rPr>
        <w:t>When working with sources, it should be understood that if an article is published in a scientific journal included in the global citation indexes, it is more widely accepted by the expert audience.</w:t>
      </w:r>
    </w:p>
    <w:p w:rsidR="007A1C86" w:rsidRPr="0052335D" w:rsidRDefault="007A1C86" w:rsidP="00372B8F">
      <w:pPr>
        <w:spacing w:after="0" w:line="240" w:lineRule="auto"/>
        <w:rPr>
          <w:rFonts w:ascii="Franklin Gothic Book" w:hAnsi="Franklin Gothic Book"/>
          <w:sz w:val="24"/>
          <w:szCs w:val="24"/>
        </w:rPr>
      </w:pPr>
    </w:p>
    <w:p w:rsidR="00372B8F" w:rsidRPr="0052335D" w:rsidRDefault="00372B8F" w:rsidP="00372B8F">
      <w:pPr>
        <w:spacing w:after="0" w:line="240" w:lineRule="auto"/>
        <w:rPr>
          <w:rFonts w:ascii="Franklin Gothic Book" w:hAnsi="Franklin Gothic Book"/>
          <w:sz w:val="24"/>
          <w:szCs w:val="24"/>
        </w:rPr>
      </w:pPr>
      <w:r>
        <w:rPr>
          <w:rFonts w:ascii="Franklin Gothic Book" w:hAnsi="Franklin Gothic Book"/>
          <w:sz w:val="24"/>
          <w:szCs w:val="24"/>
        </w:rPr>
        <w:t>Reference list in Russian must be formatted in accordance with GOST 7.0.5-2008 (</w:t>
      </w:r>
      <w:r>
        <w:rPr>
          <w:rStyle w:val="a3"/>
          <w:rFonts w:ascii="Franklin Gothic Book" w:hAnsi="Franklin Gothic Book"/>
          <w:sz w:val="24"/>
          <w:szCs w:val="24"/>
        </w:rPr>
        <w:t>http://docs.cntd.ru/document/1200063713</w:t>
      </w:r>
      <w:r>
        <w:rPr>
          <w:rFonts w:ascii="Franklin Gothic Book" w:hAnsi="Franklin Gothic Book"/>
          <w:sz w:val="24"/>
          <w:szCs w:val="24"/>
        </w:rPr>
        <w:t xml:space="preserve">). </w:t>
      </w:r>
    </w:p>
    <w:p w:rsidR="0022537A" w:rsidRDefault="008D68DF" w:rsidP="00372B8F">
      <w:pPr>
        <w:spacing w:after="0" w:line="240" w:lineRule="auto"/>
        <w:rPr>
          <w:rFonts w:ascii="Franklin Gothic Book" w:hAnsi="Franklin Gothic Book"/>
          <w:sz w:val="24"/>
          <w:szCs w:val="24"/>
        </w:rPr>
      </w:pPr>
      <w:r>
        <w:rPr>
          <w:rFonts w:ascii="Franklin Gothic Book" w:hAnsi="Franklin Gothic Book"/>
          <w:sz w:val="24"/>
          <w:szCs w:val="24"/>
        </w:rPr>
        <w:t>Reference list in English is presented in accordance with the requirements of the Vancouver reference style (formatting examples:</w:t>
      </w:r>
      <w:r>
        <w:t xml:space="preserve"> </w:t>
      </w:r>
      <w:hyperlink r:id="rId6" w:history="1">
        <w:r>
          <w:rPr>
            <w:rStyle w:val="a3"/>
            <w:rFonts w:ascii="Franklin Gothic Book" w:hAnsi="Franklin Gothic Book"/>
            <w:sz w:val="24"/>
            <w:szCs w:val="24"/>
          </w:rPr>
          <w:t>https://academy.rasep.ru/dopy/53-podgotovka-nauchnykh-izdanij-po-mezhdunarodnym-standartam/614-vankuverskij-stil-tsitirovaniya-istochnikov-primery-oformleniya</w:t>
        </w:r>
      </w:hyperlink>
      <w:r>
        <w:rPr>
          <w:rStyle w:val="a3"/>
          <w:rFonts w:ascii="Franklin Gothic Book" w:hAnsi="Franklin Gothic Book"/>
          <w:color w:val="auto"/>
          <w:sz w:val="24"/>
          <w:szCs w:val="24"/>
        </w:rPr>
        <w:t>)</w:t>
      </w:r>
      <w:r>
        <w:rPr>
          <w:rFonts w:ascii="Franklin Gothic Book" w:hAnsi="Franklin Gothic Book"/>
          <w:sz w:val="24"/>
          <w:szCs w:val="24"/>
        </w:rPr>
        <w:t xml:space="preserve">. </w:t>
      </w:r>
    </w:p>
    <w:p w:rsidR="00942052" w:rsidRPr="0052335D" w:rsidRDefault="00942052" w:rsidP="00372B8F">
      <w:pPr>
        <w:spacing w:after="0" w:line="240" w:lineRule="auto"/>
        <w:rPr>
          <w:rFonts w:ascii="Franklin Gothic Book" w:hAnsi="Franklin Gothic Book"/>
          <w:sz w:val="24"/>
          <w:szCs w:val="24"/>
        </w:rPr>
      </w:pPr>
      <w:r>
        <w:rPr>
          <w:rFonts w:ascii="Franklin Gothic Book" w:hAnsi="Franklin Gothic Book"/>
          <w:sz w:val="24"/>
          <w:szCs w:val="24"/>
        </w:rPr>
        <w:t>Usage of automated reference list formatting tools is permitted (</w:t>
      </w:r>
      <w:hyperlink r:id="rId7" w:history="1">
        <w:r>
          <w:rPr>
            <w:rStyle w:val="a3"/>
            <w:rFonts w:ascii="Franklin Gothic Book" w:hAnsi="Franklin Gothic Book"/>
            <w:sz w:val="24"/>
            <w:szCs w:val="24"/>
          </w:rPr>
          <w:t>http://www.citethisforme.com/</w:t>
        </w:r>
      </w:hyperlink>
      <w:r>
        <w:rPr>
          <w:rStyle w:val="a3"/>
          <w:rFonts w:ascii="Franklin Gothic Book" w:hAnsi="Franklin Gothic Book"/>
          <w:color w:val="auto"/>
          <w:sz w:val="24"/>
          <w:szCs w:val="24"/>
        </w:rPr>
        <w:t>)</w:t>
      </w:r>
      <w:r>
        <w:rPr>
          <w:rFonts w:ascii="Franklin Gothic Book" w:hAnsi="Franklin Gothic Book"/>
          <w:sz w:val="24"/>
          <w:szCs w:val="24"/>
        </w:rPr>
        <w:t xml:space="preserve">. </w:t>
      </w:r>
    </w:p>
    <w:p w:rsidR="00942052" w:rsidRPr="0052335D" w:rsidRDefault="00942052" w:rsidP="00372B8F">
      <w:pPr>
        <w:spacing w:after="0" w:line="240" w:lineRule="auto"/>
        <w:rPr>
          <w:rFonts w:ascii="Franklin Gothic Book" w:hAnsi="Franklin Gothic Book"/>
          <w:sz w:val="24"/>
          <w:szCs w:val="24"/>
        </w:rPr>
      </w:pPr>
    </w:p>
    <w:p w:rsidR="00977ABF" w:rsidRPr="007C4858" w:rsidRDefault="008D68DF" w:rsidP="00977ABF">
      <w:pPr>
        <w:spacing w:after="0" w:line="240" w:lineRule="auto"/>
        <w:rPr>
          <w:rFonts w:ascii="Franklin Gothic Book" w:hAnsi="Franklin Gothic Book"/>
          <w:sz w:val="24"/>
          <w:szCs w:val="24"/>
        </w:rPr>
      </w:pPr>
      <w:r>
        <w:rPr>
          <w:rFonts w:ascii="Franklin Gothic Book" w:hAnsi="Franklin Gothic Book"/>
          <w:sz w:val="24"/>
          <w:szCs w:val="24"/>
        </w:rPr>
        <w:t>To ensure correct use of sources in English-language databases, use the translation version provided on the website of the journal that published the article or presented when placing the cited publication in RSCI, Scopus or Web of Science. Incorrect reference to literary sources (including incorrect title of the scientific journal in which the article is published) leads to the loss of publication references and minimizes the readers’ access to it.</w:t>
      </w:r>
    </w:p>
    <w:p w:rsidR="006E0C47" w:rsidRDefault="006E0C47" w:rsidP="003451C2">
      <w:pPr>
        <w:spacing w:after="0" w:line="240" w:lineRule="auto"/>
        <w:rPr>
          <w:sz w:val="24"/>
          <w:szCs w:val="24"/>
        </w:rPr>
      </w:pPr>
    </w:p>
    <w:p w:rsidR="003451C2" w:rsidRPr="007C4858" w:rsidRDefault="0021797B" w:rsidP="003451C2">
      <w:pPr>
        <w:spacing w:after="0" w:line="240" w:lineRule="auto"/>
        <w:rPr>
          <w:rFonts w:ascii="Franklin Gothic Book" w:hAnsi="Franklin Gothic Book"/>
          <w:sz w:val="24"/>
          <w:szCs w:val="24"/>
        </w:rPr>
      </w:pPr>
      <w:r>
        <w:rPr>
          <w:rFonts w:ascii="Franklin Gothic Book" w:hAnsi="Franklin Gothic Book"/>
          <w:sz w:val="24"/>
          <w:szCs w:val="24"/>
        </w:rPr>
        <w:t>All authors, when quoting articles from the journal “Science &amp; Technologies: Oil and Oil Products Pipeline Transportation”, are kindly requested to indicate the title of the journal in English in the References section as follows:</w:t>
      </w:r>
    </w:p>
    <w:p w:rsidR="00372B8F" w:rsidRPr="007C4858" w:rsidRDefault="00C73C7C" w:rsidP="00372B8F">
      <w:pPr>
        <w:spacing w:after="0" w:line="240" w:lineRule="auto"/>
        <w:rPr>
          <w:rFonts w:ascii="Franklin Gothic Book" w:hAnsi="Franklin Gothic Book"/>
          <w:i/>
          <w:sz w:val="24"/>
          <w:szCs w:val="24"/>
        </w:rPr>
      </w:pPr>
      <w:r>
        <w:rPr>
          <w:rFonts w:ascii="Franklin Gothic Book" w:hAnsi="Franklin Gothic Book"/>
          <w:i/>
          <w:sz w:val="24"/>
          <w:szCs w:val="24"/>
        </w:rPr>
        <w:t>Nauka i tehnologii truboprovodnogo transporta nefti i nefteproduktov–Science &amp; Technologies: Oil and Oil Products Pipeline Transportation.</w:t>
      </w:r>
    </w:p>
    <w:sectPr w:rsidR="00372B8F" w:rsidRPr="007C4858" w:rsidSect="00467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8F"/>
    <w:rsid w:val="001468D8"/>
    <w:rsid w:val="0019564B"/>
    <w:rsid w:val="0021797B"/>
    <w:rsid w:val="00222D84"/>
    <w:rsid w:val="0022537A"/>
    <w:rsid w:val="002D636B"/>
    <w:rsid w:val="003451C2"/>
    <w:rsid w:val="00372B8F"/>
    <w:rsid w:val="003B5136"/>
    <w:rsid w:val="00467D3A"/>
    <w:rsid w:val="004A6D8B"/>
    <w:rsid w:val="004F3886"/>
    <w:rsid w:val="0052335D"/>
    <w:rsid w:val="006E0C47"/>
    <w:rsid w:val="006F65A8"/>
    <w:rsid w:val="007A1C86"/>
    <w:rsid w:val="007B412A"/>
    <w:rsid w:val="007C4858"/>
    <w:rsid w:val="008D68DF"/>
    <w:rsid w:val="00942052"/>
    <w:rsid w:val="00977ABF"/>
    <w:rsid w:val="00AA2E48"/>
    <w:rsid w:val="00C73C7C"/>
    <w:rsid w:val="00D3492D"/>
    <w:rsid w:val="00D51C61"/>
    <w:rsid w:val="00D820AD"/>
    <w:rsid w:val="00EF05FF"/>
    <w:rsid w:val="00F9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1C86"/>
    <w:rPr>
      <w:color w:val="0563C1" w:themeColor="hyperlink"/>
      <w:u w:val="single"/>
    </w:rPr>
  </w:style>
  <w:style w:type="character" w:styleId="a4">
    <w:name w:val="FollowedHyperlink"/>
    <w:basedOn w:val="a0"/>
    <w:uiPriority w:val="99"/>
    <w:semiHidden/>
    <w:unhideWhenUsed/>
    <w:rsid w:val="007C4858"/>
    <w:rPr>
      <w:color w:val="954F72" w:themeColor="followedHyperlink"/>
      <w:u w:val="single"/>
    </w:rPr>
  </w:style>
  <w:style w:type="paragraph" w:styleId="a5">
    <w:name w:val="Balloon Text"/>
    <w:basedOn w:val="a"/>
    <w:link w:val="a6"/>
    <w:uiPriority w:val="99"/>
    <w:semiHidden/>
    <w:unhideWhenUsed/>
    <w:rsid w:val="002D63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6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1C86"/>
    <w:rPr>
      <w:color w:val="0563C1" w:themeColor="hyperlink"/>
      <w:u w:val="single"/>
    </w:rPr>
  </w:style>
  <w:style w:type="character" w:styleId="a4">
    <w:name w:val="FollowedHyperlink"/>
    <w:basedOn w:val="a0"/>
    <w:uiPriority w:val="99"/>
    <w:semiHidden/>
    <w:unhideWhenUsed/>
    <w:rsid w:val="007C4858"/>
    <w:rPr>
      <w:color w:val="954F72" w:themeColor="followedHyperlink"/>
      <w:u w:val="single"/>
    </w:rPr>
  </w:style>
  <w:style w:type="paragraph" w:styleId="a5">
    <w:name w:val="Balloon Text"/>
    <w:basedOn w:val="a"/>
    <w:link w:val="a6"/>
    <w:uiPriority w:val="99"/>
    <w:semiHidden/>
    <w:unhideWhenUsed/>
    <w:rsid w:val="002D63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6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32673">
      <w:bodyDiv w:val="1"/>
      <w:marLeft w:val="0"/>
      <w:marRight w:val="0"/>
      <w:marTop w:val="0"/>
      <w:marBottom w:val="0"/>
      <w:divBdr>
        <w:top w:val="none" w:sz="0" w:space="0" w:color="auto"/>
        <w:left w:val="none" w:sz="0" w:space="0" w:color="auto"/>
        <w:bottom w:val="none" w:sz="0" w:space="0" w:color="auto"/>
        <w:right w:val="none" w:sz="0" w:space="0" w:color="auto"/>
      </w:divBdr>
      <w:divsChild>
        <w:div w:id="6758106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tethisform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cademy.rasep.ru/dopy/53-podgotovka-nauchnykh-izdanij-po-mezhdunarodnym-standartam/614-vankuverskij-stil-tsitirovaniya-istochnikov-primery-oformlen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B9FC-95C3-42F3-B9DC-E234F3A7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ООО "НИИ Транснефть"</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Сухорукова Наталья Николаевна</dc:creator>
  <cp:lastModifiedBy>Andy</cp:lastModifiedBy>
  <cp:revision>2</cp:revision>
  <dcterms:created xsi:type="dcterms:W3CDTF">2021-02-20T07:28:00Z</dcterms:created>
  <dcterms:modified xsi:type="dcterms:W3CDTF">2021-02-20T07:28:00Z</dcterms:modified>
</cp:coreProperties>
</file>